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58A6">
      <w:pPr>
        <w:spacing w:line="400" w:lineRule="exact"/>
        <w:ind w:left="482" w:hanging="482" w:hangingChars="200"/>
        <w:jc w:val="center"/>
        <w:rPr>
          <w:b/>
          <w:sz w:val="24"/>
        </w:rPr>
      </w:pPr>
    </w:p>
    <w:p w14:paraId="17A81CE6">
      <w:pPr>
        <w:spacing w:line="400" w:lineRule="exact"/>
        <w:ind w:left="482" w:hanging="482" w:hangingChars="200"/>
        <w:jc w:val="center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洗碗机</w:t>
      </w:r>
      <w:r>
        <w:rPr>
          <w:rFonts w:hint="eastAsia"/>
          <w:b/>
          <w:sz w:val="24"/>
        </w:rPr>
        <w:t>洗涤剂</w:t>
      </w:r>
      <w:r>
        <w:rPr>
          <w:rFonts w:hint="eastAsia"/>
          <w:b/>
          <w:sz w:val="24"/>
          <w:lang w:val="en-US" w:eastAsia="zh-CN"/>
        </w:rPr>
        <w:t>报价</w:t>
      </w:r>
      <w:r>
        <w:rPr>
          <w:rFonts w:hint="eastAsia"/>
          <w:b/>
          <w:sz w:val="24"/>
        </w:rPr>
        <w:t>表</w:t>
      </w:r>
    </w:p>
    <w:p w14:paraId="26F3BAEC">
      <w:pPr>
        <w:spacing w:line="400" w:lineRule="exact"/>
        <w:ind w:left="480" w:hanging="480" w:hangingChars="200"/>
        <w:jc w:val="center"/>
        <w:rPr>
          <w:sz w:val="24"/>
        </w:rPr>
      </w:pPr>
    </w:p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355"/>
        <w:gridCol w:w="1205"/>
        <w:gridCol w:w="1850"/>
        <w:gridCol w:w="1624"/>
      </w:tblGrid>
      <w:tr w14:paraId="57B5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84" w:type="dxa"/>
            <w:vAlign w:val="center"/>
          </w:tcPr>
          <w:p w14:paraId="0757C99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3355" w:type="dxa"/>
            <w:vAlign w:val="center"/>
          </w:tcPr>
          <w:p w14:paraId="7DE1FEF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产品要求</w:t>
            </w:r>
          </w:p>
        </w:tc>
        <w:tc>
          <w:tcPr>
            <w:tcW w:w="1205" w:type="dxa"/>
            <w:vAlign w:val="center"/>
          </w:tcPr>
          <w:p w14:paraId="74CDB65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厂家/品牌</w:t>
            </w:r>
          </w:p>
        </w:tc>
        <w:tc>
          <w:tcPr>
            <w:tcW w:w="1850" w:type="dxa"/>
            <w:vAlign w:val="center"/>
          </w:tcPr>
          <w:p w14:paraId="7811C186">
            <w:pPr>
              <w:spacing w:line="40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含税招标限价</w:t>
            </w:r>
          </w:p>
          <w:p w14:paraId="507CFF48">
            <w:pPr>
              <w:spacing w:line="400" w:lineRule="exact"/>
              <w:ind w:firstLine="210" w:firstLineChars="10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（单价：元/升）</w:t>
            </w:r>
          </w:p>
        </w:tc>
        <w:tc>
          <w:tcPr>
            <w:tcW w:w="1624" w:type="dxa"/>
            <w:vAlign w:val="center"/>
          </w:tcPr>
          <w:p w14:paraId="7154CBE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报价</w:t>
            </w:r>
          </w:p>
          <w:p w14:paraId="2057CFC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（单价：元/升）</w:t>
            </w:r>
          </w:p>
        </w:tc>
      </w:tr>
      <w:tr w14:paraId="3834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284" w:type="dxa"/>
            <w:vAlign w:val="center"/>
          </w:tcPr>
          <w:p w14:paraId="7648F2AD"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洗碗机用洗涤剂</w:t>
            </w:r>
          </w:p>
        </w:tc>
        <w:tc>
          <w:tcPr>
            <w:tcW w:w="3355" w:type="dxa"/>
          </w:tcPr>
          <w:p w14:paraId="0B4A50E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提供第三方质检报告，质量达到国家标准。配送的品牌名称必须与质检报告相符，外包装须标识明晰，包装桶干净卫生，必须有生产许可标签。</w:t>
            </w:r>
          </w:p>
        </w:tc>
        <w:tc>
          <w:tcPr>
            <w:tcW w:w="1205" w:type="dxa"/>
            <w:vAlign w:val="center"/>
          </w:tcPr>
          <w:p w14:paraId="0A00AB2E"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850" w:type="dxa"/>
            <w:vAlign w:val="center"/>
          </w:tcPr>
          <w:p w14:paraId="52850FB6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10.00</w:t>
            </w:r>
          </w:p>
        </w:tc>
        <w:tc>
          <w:tcPr>
            <w:tcW w:w="1624" w:type="dxa"/>
            <w:vAlign w:val="top"/>
          </w:tcPr>
          <w:p w14:paraId="6E596D6E"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6A2C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284" w:type="dxa"/>
            <w:vAlign w:val="center"/>
          </w:tcPr>
          <w:p w14:paraId="1F777110"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洗碗机用催干液</w:t>
            </w:r>
          </w:p>
        </w:tc>
        <w:tc>
          <w:tcPr>
            <w:tcW w:w="3355" w:type="dxa"/>
          </w:tcPr>
          <w:p w14:paraId="36FB9EA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提供第三方质检报告，质量达到国家标准。配送的品牌名称必须与质检报告相符，外包装须标识明晰，包装桶干净卫生，必须有生产许可标签。</w:t>
            </w:r>
          </w:p>
        </w:tc>
        <w:tc>
          <w:tcPr>
            <w:tcW w:w="1205" w:type="dxa"/>
            <w:vAlign w:val="center"/>
          </w:tcPr>
          <w:p w14:paraId="660A0C96"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850" w:type="dxa"/>
            <w:vAlign w:val="center"/>
          </w:tcPr>
          <w:p w14:paraId="5E53B7B6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11.00</w:t>
            </w:r>
          </w:p>
        </w:tc>
        <w:tc>
          <w:tcPr>
            <w:tcW w:w="1624" w:type="dxa"/>
            <w:vAlign w:val="top"/>
          </w:tcPr>
          <w:p w14:paraId="6F4D977E"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68410AD9">
      <w:pPr>
        <w:spacing w:line="400" w:lineRule="exact"/>
        <w:ind w:left="480" w:hanging="480" w:hangingChars="200"/>
        <w:jc w:val="both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报价单位（盖章）：</w:t>
      </w:r>
    </w:p>
    <w:p w14:paraId="1510D1E6">
      <w:pPr>
        <w:spacing w:line="400" w:lineRule="exact"/>
        <w:ind w:right="-718" w:rightChars="-342"/>
        <w:jc w:val="both"/>
        <w:rPr>
          <w:rFonts w:hint="eastAsia"/>
          <w:sz w:val="24"/>
        </w:rPr>
      </w:pPr>
      <w:r>
        <w:rPr>
          <w:rFonts w:hint="eastAsia"/>
          <w:sz w:val="24"/>
        </w:rPr>
        <w:t>投标人签字：</w:t>
      </w:r>
    </w:p>
    <w:p w14:paraId="1022AFBA">
      <w:pPr>
        <w:spacing w:line="400" w:lineRule="exact"/>
        <w:ind w:right="-718" w:rightChars="-342"/>
        <w:jc w:val="both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</w:p>
    <w:p w14:paraId="1B2878BC">
      <w:pPr>
        <w:spacing w:line="400" w:lineRule="exact"/>
        <w:ind w:right="-718" w:rightChars="-342"/>
        <w:jc w:val="both"/>
        <w:rPr>
          <w:sz w:val="24"/>
        </w:rPr>
      </w:pPr>
      <w:r>
        <w:rPr>
          <w:rFonts w:hint="eastAsia"/>
          <w:sz w:val="24"/>
        </w:rPr>
        <w:t>日   期：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p w14:paraId="5B1B6D5F">
      <w:pPr>
        <w:spacing w:line="400" w:lineRule="exact"/>
        <w:ind w:firstLine="5190"/>
        <w:rPr>
          <w:sz w:val="24"/>
        </w:rPr>
      </w:pPr>
    </w:p>
    <w:p w14:paraId="4C6A287A">
      <w:pPr>
        <w:spacing w:line="400" w:lineRule="exact"/>
        <w:ind w:firstLine="5190"/>
        <w:rPr>
          <w:sz w:val="24"/>
        </w:rPr>
      </w:pPr>
    </w:p>
    <w:p w14:paraId="44440ADB">
      <w:pPr>
        <w:spacing w:line="400" w:lineRule="exact"/>
        <w:ind w:firstLine="5640" w:firstLineChars="2350"/>
        <w:rPr>
          <w:sz w:val="24"/>
        </w:rPr>
      </w:pPr>
    </w:p>
    <w:p w14:paraId="52C0CA26">
      <w:pPr>
        <w:spacing w:line="400" w:lineRule="exact"/>
        <w:ind w:firstLine="5640" w:firstLineChars="2350"/>
        <w:rPr>
          <w:sz w:val="24"/>
        </w:rPr>
      </w:pPr>
      <w:bookmarkStart w:id="0" w:name="_GoBack"/>
      <w:bookmarkEnd w:id="0"/>
    </w:p>
    <w:p w14:paraId="0CDAF255">
      <w:pPr>
        <w:spacing w:line="400" w:lineRule="exact"/>
        <w:ind w:firstLine="5640" w:firstLineChars="2350"/>
        <w:rPr>
          <w:sz w:val="24"/>
        </w:rPr>
      </w:pPr>
    </w:p>
    <w:p w14:paraId="0C340079">
      <w:pPr>
        <w:spacing w:line="400" w:lineRule="exact"/>
        <w:ind w:firstLine="5640" w:firstLineChars="2350"/>
        <w:rPr>
          <w:sz w:val="24"/>
        </w:rPr>
      </w:pPr>
    </w:p>
    <w:p w14:paraId="10C41F0A">
      <w:pPr>
        <w:spacing w:line="400" w:lineRule="exact"/>
        <w:ind w:left="482" w:hanging="482" w:hangingChars="200"/>
        <w:jc w:val="center"/>
        <w:rPr>
          <w:b/>
          <w:sz w:val="24"/>
        </w:rPr>
      </w:pPr>
    </w:p>
    <w:p w14:paraId="1CE33322">
      <w:pPr>
        <w:spacing w:line="400" w:lineRule="exact"/>
        <w:ind w:firstLine="5190"/>
        <w:rPr>
          <w:sz w:val="24"/>
        </w:rPr>
      </w:pPr>
    </w:p>
    <w:p w14:paraId="24FE3B1F">
      <w:pPr>
        <w:spacing w:line="400" w:lineRule="exact"/>
        <w:ind w:firstLine="5190"/>
        <w:rPr>
          <w:sz w:val="24"/>
        </w:rPr>
      </w:pPr>
    </w:p>
    <w:p w14:paraId="29506671">
      <w:pPr>
        <w:spacing w:line="400" w:lineRule="exact"/>
        <w:ind w:left="723" w:hanging="723" w:hangingChars="200"/>
        <w:rPr>
          <w:b/>
          <w:bCs/>
          <w:sz w:val="36"/>
        </w:rPr>
      </w:pPr>
    </w:p>
    <w:p w14:paraId="0DBFFE7A">
      <w:pPr>
        <w:spacing w:line="360" w:lineRule="auto"/>
        <w:jc w:val="center"/>
        <w:rPr>
          <w:b/>
          <w:bCs/>
          <w:sz w:val="36"/>
        </w:rPr>
      </w:pPr>
    </w:p>
    <w:p w14:paraId="668B7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4ZTYxYjdiNWEzMTczMGQzODA3ZjFkY2NkMTE2ZWIifQ=="/>
  </w:docVars>
  <w:rsids>
    <w:rsidRoot w:val="00A30940"/>
    <w:rsid w:val="00786085"/>
    <w:rsid w:val="00A30940"/>
    <w:rsid w:val="00FC2DEB"/>
    <w:rsid w:val="0F246FB0"/>
    <w:rsid w:val="1B053413"/>
    <w:rsid w:val="23330A55"/>
    <w:rsid w:val="2B777D40"/>
    <w:rsid w:val="38173EA6"/>
    <w:rsid w:val="624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233</Words>
  <Characters>256</Characters>
  <Lines>2</Lines>
  <Paragraphs>1</Paragraphs>
  <TotalTime>1</TotalTime>
  <ScaleCrop>false</ScaleCrop>
  <LinksUpToDate>false</LinksUpToDate>
  <CharactersWithSpaces>280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2020-10-21T01:42:00Z</dcterms:created>
  <dc:creator>陈艳</dc:creator>
  <cp:lastModifiedBy>Administrator</cp:lastModifiedBy>
  <cp:lastPrinted>2023-01-04T00:36:00Z</cp:lastPrinted>
  <dcterms:modified xsi:type="dcterms:W3CDTF">2024-12-19T01:27:26Z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7C94A0DBDA214CBE97B78D321C5D09F0</vt:lpwstr>
  </property>
</Properties>
</file>